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908" w:tblpY="80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1728"/>
        <w:gridCol w:w="1234"/>
        <w:gridCol w:w="2449"/>
        <w:gridCol w:w="1287"/>
        <w:gridCol w:w="1287"/>
        <w:gridCol w:w="1287"/>
        <w:gridCol w:w="1287"/>
        <w:gridCol w:w="1289"/>
      </w:tblGrid>
      <w:tr w14:paraId="1BB50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</w:tcPr>
          <w:p w14:paraId="3C891B8E">
            <w:pPr>
              <w:tabs>
                <w:tab w:val="left" w:pos="1260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Школа</w:t>
            </w:r>
          </w:p>
        </w:tc>
        <w:tc>
          <w:tcPr>
            <w:tcW w:w="1728" w:type="dxa"/>
            <w:vAlign w:val="top"/>
          </w:tcPr>
          <w:p w14:paraId="4C1AB5D7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Предмет</w:t>
            </w:r>
          </w:p>
        </w:tc>
        <w:tc>
          <w:tcPr>
            <w:tcW w:w="1234" w:type="dxa"/>
            <w:vAlign w:val="top"/>
          </w:tcPr>
          <w:p w14:paraId="3F092772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</w:t>
            </w:r>
          </w:p>
        </w:tc>
        <w:tc>
          <w:tcPr>
            <w:tcW w:w="2449" w:type="dxa"/>
            <w:vAlign w:val="top"/>
          </w:tcPr>
          <w:p w14:paraId="7411B5CD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Учитель</w:t>
            </w:r>
          </w:p>
        </w:tc>
        <w:tc>
          <w:tcPr>
            <w:tcW w:w="1287" w:type="dxa"/>
            <w:vAlign w:val="top"/>
          </w:tcPr>
          <w:p w14:paraId="4158F61A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Поне</w:t>
            </w:r>
          </w:p>
          <w:p w14:paraId="01D29F34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дельник</w:t>
            </w:r>
          </w:p>
        </w:tc>
        <w:tc>
          <w:tcPr>
            <w:tcW w:w="1287" w:type="dxa"/>
            <w:vAlign w:val="top"/>
          </w:tcPr>
          <w:p w14:paraId="733D6E2D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Втор</w:t>
            </w:r>
          </w:p>
          <w:p w14:paraId="79388D98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ник</w:t>
            </w:r>
          </w:p>
        </w:tc>
        <w:tc>
          <w:tcPr>
            <w:tcW w:w="1287" w:type="dxa"/>
            <w:vAlign w:val="top"/>
          </w:tcPr>
          <w:p w14:paraId="2CE3F25A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Среда</w:t>
            </w:r>
          </w:p>
        </w:tc>
        <w:tc>
          <w:tcPr>
            <w:tcW w:w="1287" w:type="dxa"/>
            <w:vAlign w:val="top"/>
          </w:tcPr>
          <w:p w14:paraId="1242295B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Четверг</w:t>
            </w:r>
          </w:p>
        </w:tc>
        <w:tc>
          <w:tcPr>
            <w:tcW w:w="1289" w:type="dxa"/>
            <w:vAlign w:val="top"/>
          </w:tcPr>
          <w:p w14:paraId="66C1F6FA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Пятни</w:t>
            </w:r>
          </w:p>
          <w:p w14:paraId="1B0B856F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ца</w:t>
            </w:r>
          </w:p>
        </w:tc>
      </w:tr>
      <w:tr w14:paraId="40D8B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vAlign w:val="top"/>
          </w:tcPr>
          <w:p w14:paraId="1837D3D0">
            <w:pPr>
              <w:tabs>
                <w:tab w:val="left" w:pos="1260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МБОУ «Калмашская СОШ»</w:t>
            </w:r>
          </w:p>
        </w:tc>
        <w:tc>
          <w:tcPr>
            <w:tcW w:w="1728" w:type="dxa"/>
            <w:vAlign w:val="top"/>
          </w:tcPr>
          <w:p w14:paraId="35CA6328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Русский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язык</w:t>
            </w:r>
          </w:p>
        </w:tc>
        <w:tc>
          <w:tcPr>
            <w:tcW w:w="1234" w:type="dxa"/>
            <w:vAlign w:val="top"/>
          </w:tcPr>
          <w:p w14:paraId="2999D0A9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5,6,7,8</w:t>
            </w:r>
          </w:p>
        </w:tc>
        <w:tc>
          <w:tcPr>
            <w:tcW w:w="2449" w:type="dxa"/>
            <w:vAlign w:val="top"/>
          </w:tcPr>
          <w:p w14:paraId="39B8D07D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Вазеева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С.Ф.</w:t>
            </w:r>
          </w:p>
        </w:tc>
        <w:tc>
          <w:tcPr>
            <w:tcW w:w="1287" w:type="dxa"/>
            <w:vAlign w:val="top"/>
          </w:tcPr>
          <w:p w14:paraId="242C352F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14.15-15.00</w:t>
            </w:r>
          </w:p>
        </w:tc>
        <w:tc>
          <w:tcPr>
            <w:tcW w:w="1287" w:type="dxa"/>
            <w:vAlign w:val="top"/>
          </w:tcPr>
          <w:p w14:paraId="36C8FFA8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7" w:type="dxa"/>
            <w:vAlign w:val="top"/>
          </w:tcPr>
          <w:p w14:paraId="304C18D9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7" w:type="dxa"/>
            <w:vAlign w:val="top"/>
          </w:tcPr>
          <w:p w14:paraId="5134C2DD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9" w:type="dxa"/>
            <w:vAlign w:val="top"/>
          </w:tcPr>
          <w:p w14:paraId="26F5D787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3FBA0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vAlign w:val="top"/>
          </w:tcPr>
          <w:p w14:paraId="60EE2E06">
            <w:pPr>
              <w:tabs>
                <w:tab w:val="left" w:pos="126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8" w:type="dxa"/>
            <w:vAlign w:val="top"/>
          </w:tcPr>
          <w:p w14:paraId="48D87EF0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Математика</w:t>
            </w:r>
          </w:p>
        </w:tc>
        <w:tc>
          <w:tcPr>
            <w:tcW w:w="1234" w:type="dxa"/>
            <w:vAlign w:val="top"/>
          </w:tcPr>
          <w:p w14:paraId="2389D80D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5,8,11</w:t>
            </w:r>
          </w:p>
        </w:tc>
        <w:tc>
          <w:tcPr>
            <w:tcW w:w="2449" w:type="dxa"/>
            <w:vAlign w:val="top"/>
          </w:tcPr>
          <w:p w14:paraId="71E58A64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Сарварова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З.Х.</w:t>
            </w:r>
          </w:p>
        </w:tc>
        <w:tc>
          <w:tcPr>
            <w:tcW w:w="1287" w:type="dxa"/>
            <w:vAlign w:val="top"/>
          </w:tcPr>
          <w:p w14:paraId="6AEA523B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7" w:type="dxa"/>
            <w:vAlign w:val="top"/>
          </w:tcPr>
          <w:p w14:paraId="35394845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7" w:type="dxa"/>
            <w:vAlign w:val="top"/>
          </w:tcPr>
          <w:p w14:paraId="192D8C67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7" w:type="dxa"/>
            <w:vAlign w:val="top"/>
          </w:tcPr>
          <w:p w14:paraId="251CB0B9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14.10-15.00</w:t>
            </w:r>
          </w:p>
        </w:tc>
        <w:tc>
          <w:tcPr>
            <w:tcW w:w="1289" w:type="dxa"/>
            <w:vAlign w:val="top"/>
          </w:tcPr>
          <w:p w14:paraId="1680D157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6327B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vAlign w:val="top"/>
          </w:tcPr>
          <w:p w14:paraId="5FAC924C">
            <w:pPr>
              <w:tabs>
                <w:tab w:val="left" w:pos="126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8" w:type="dxa"/>
            <w:vAlign w:val="top"/>
          </w:tcPr>
          <w:p w14:paraId="30E631D0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Математика</w:t>
            </w:r>
          </w:p>
        </w:tc>
        <w:tc>
          <w:tcPr>
            <w:tcW w:w="1234" w:type="dxa"/>
            <w:vAlign w:val="top"/>
          </w:tcPr>
          <w:p w14:paraId="0FB1A834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6,7,9</w:t>
            </w:r>
          </w:p>
        </w:tc>
        <w:tc>
          <w:tcPr>
            <w:tcW w:w="2449" w:type="dxa"/>
            <w:vAlign w:val="top"/>
          </w:tcPr>
          <w:p w14:paraId="375B739E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Кашапова В.Х.</w:t>
            </w:r>
          </w:p>
        </w:tc>
        <w:tc>
          <w:tcPr>
            <w:tcW w:w="1287" w:type="dxa"/>
            <w:vAlign w:val="top"/>
          </w:tcPr>
          <w:p w14:paraId="2A55741D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7" w:type="dxa"/>
            <w:vAlign w:val="top"/>
          </w:tcPr>
          <w:p w14:paraId="5CF39B27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7" w:type="dxa"/>
            <w:vAlign w:val="top"/>
          </w:tcPr>
          <w:p w14:paraId="6BC5037A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7" w:type="dxa"/>
            <w:vAlign w:val="top"/>
          </w:tcPr>
          <w:p w14:paraId="3A4DC418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9" w:type="dxa"/>
            <w:vAlign w:val="top"/>
          </w:tcPr>
          <w:p w14:paraId="0EAC40D8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14.15-16.00</w:t>
            </w:r>
          </w:p>
        </w:tc>
      </w:tr>
      <w:tr w14:paraId="05F56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vAlign w:val="top"/>
          </w:tcPr>
          <w:p w14:paraId="4A80356B">
            <w:pPr>
              <w:tabs>
                <w:tab w:val="left" w:pos="126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8" w:type="dxa"/>
            <w:vAlign w:val="top"/>
          </w:tcPr>
          <w:p w14:paraId="2EB11B36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Химия</w:t>
            </w:r>
          </w:p>
        </w:tc>
        <w:tc>
          <w:tcPr>
            <w:tcW w:w="1234" w:type="dxa"/>
            <w:vAlign w:val="top"/>
          </w:tcPr>
          <w:p w14:paraId="4E3DC68F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7-11</w:t>
            </w:r>
          </w:p>
        </w:tc>
        <w:tc>
          <w:tcPr>
            <w:tcW w:w="2449" w:type="dxa"/>
            <w:vAlign w:val="top"/>
          </w:tcPr>
          <w:p w14:paraId="213667A4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Кашапова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Р.Д.</w:t>
            </w:r>
          </w:p>
        </w:tc>
        <w:tc>
          <w:tcPr>
            <w:tcW w:w="1287" w:type="dxa"/>
            <w:vAlign w:val="top"/>
          </w:tcPr>
          <w:p w14:paraId="38DB35BD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7" w:type="dxa"/>
            <w:vAlign w:val="top"/>
          </w:tcPr>
          <w:p w14:paraId="48785622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7" w:type="dxa"/>
            <w:vAlign w:val="top"/>
          </w:tcPr>
          <w:p w14:paraId="335BA125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14.30-15.30</w:t>
            </w:r>
          </w:p>
        </w:tc>
        <w:tc>
          <w:tcPr>
            <w:tcW w:w="1287" w:type="dxa"/>
            <w:vAlign w:val="top"/>
          </w:tcPr>
          <w:p w14:paraId="7C2DDE80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9" w:type="dxa"/>
            <w:vAlign w:val="top"/>
          </w:tcPr>
          <w:p w14:paraId="5C3F529F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6AC2F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vAlign w:val="top"/>
          </w:tcPr>
          <w:p w14:paraId="1065E9D1">
            <w:pPr>
              <w:tabs>
                <w:tab w:val="left" w:pos="126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8" w:type="dxa"/>
            <w:vAlign w:val="top"/>
          </w:tcPr>
          <w:p w14:paraId="325566FA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Биология</w:t>
            </w:r>
          </w:p>
        </w:tc>
        <w:tc>
          <w:tcPr>
            <w:tcW w:w="1234" w:type="dxa"/>
            <w:vAlign w:val="top"/>
          </w:tcPr>
          <w:p w14:paraId="4748D5B0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7-11</w:t>
            </w:r>
          </w:p>
        </w:tc>
        <w:tc>
          <w:tcPr>
            <w:tcW w:w="2449" w:type="dxa"/>
            <w:vAlign w:val="top"/>
          </w:tcPr>
          <w:p w14:paraId="34EA07AC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Кашапова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Р.Д.</w:t>
            </w:r>
          </w:p>
        </w:tc>
        <w:tc>
          <w:tcPr>
            <w:tcW w:w="1287" w:type="dxa"/>
            <w:vAlign w:val="top"/>
          </w:tcPr>
          <w:p w14:paraId="2810BE80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7" w:type="dxa"/>
            <w:vAlign w:val="top"/>
          </w:tcPr>
          <w:p w14:paraId="3FEDD4F4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7" w:type="dxa"/>
            <w:vAlign w:val="top"/>
          </w:tcPr>
          <w:p w14:paraId="06DC7FAD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14.30-15.30</w:t>
            </w:r>
          </w:p>
        </w:tc>
        <w:tc>
          <w:tcPr>
            <w:tcW w:w="1287" w:type="dxa"/>
            <w:vAlign w:val="top"/>
          </w:tcPr>
          <w:p w14:paraId="3667511E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9" w:type="dxa"/>
            <w:vAlign w:val="top"/>
          </w:tcPr>
          <w:p w14:paraId="40717AE5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3440D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vAlign w:val="top"/>
          </w:tcPr>
          <w:p w14:paraId="2E12D7C1">
            <w:pPr>
              <w:tabs>
                <w:tab w:val="left" w:pos="126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8" w:type="dxa"/>
            <w:vAlign w:val="top"/>
          </w:tcPr>
          <w:p w14:paraId="0F5FA943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Родной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(татарский) язык</w:t>
            </w:r>
          </w:p>
        </w:tc>
        <w:tc>
          <w:tcPr>
            <w:tcW w:w="1234" w:type="dxa"/>
            <w:vAlign w:val="top"/>
          </w:tcPr>
          <w:p w14:paraId="4C17FE64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6,7</w:t>
            </w:r>
          </w:p>
        </w:tc>
        <w:tc>
          <w:tcPr>
            <w:tcW w:w="2449" w:type="dxa"/>
            <w:vAlign w:val="top"/>
          </w:tcPr>
          <w:p w14:paraId="340E824A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Макарова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Р.Р.</w:t>
            </w:r>
          </w:p>
        </w:tc>
        <w:tc>
          <w:tcPr>
            <w:tcW w:w="1287" w:type="dxa"/>
            <w:vAlign w:val="top"/>
          </w:tcPr>
          <w:p w14:paraId="2A9B8124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287" w:type="dxa"/>
            <w:vAlign w:val="top"/>
          </w:tcPr>
          <w:p w14:paraId="3BE11E46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14.20-15.00</w:t>
            </w:r>
          </w:p>
        </w:tc>
        <w:tc>
          <w:tcPr>
            <w:tcW w:w="1287" w:type="dxa"/>
            <w:vAlign w:val="top"/>
          </w:tcPr>
          <w:p w14:paraId="2F833A0D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7" w:type="dxa"/>
            <w:vAlign w:val="top"/>
          </w:tcPr>
          <w:p w14:paraId="1EA5B127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9" w:type="dxa"/>
            <w:vAlign w:val="top"/>
          </w:tcPr>
          <w:p w14:paraId="5A261162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50407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vAlign w:val="top"/>
          </w:tcPr>
          <w:p w14:paraId="3AA6DCED">
            <w:pPr>
              <w:tabs>
                <w:tab w:val="left" w:pos="126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8" w:type="dxa"/>
            <w:vAlign w:val="top"/>
          </w:tcPr>
          <w:p w14:paraId="61C3A7C8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Английский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язык</w:t>
            </w:r>
          </w:p>
        </w:tc>
        <w:tc>
          <w:tcPr>
            <w:tcW w:w="1234" w:type="dxa"/>
            <w:vAlign w:val="top"/>
          </w:tcPr>
          <w:p w14:paraId="734BBC6C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5-8</w:t>
            </w:r>
          </w:p>
        </w:tc>
        <w:tc>
          <w:tcPr>
            <w:tcW w:w="2449" w:type="dxa"/>
            <w:vAlign w:val="top"/>
          </w:tcPr>
          <w:p w14:paraId="266B6745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Аскарова Р.Т.</w:t>
            </w:r>
          </w:p>
        </w:tc>
        <w:tc>
          <w:tcPr>
            <w:tcW w:w="1287" w:type="dxa"/>
            <w:vAlign w:val="top"/>
          </w:tcPr>
          <w:p w14:paraId="02FF9CFA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7" w:type="dxa"/>
            <w:vAlign w:val="top"/>
          </w:tcPr>
          <w:p w14:paraId="18328BED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14.45-15.30</w:t>
            </w:r>
          </w:p>
        </w:tc>
        <w:tc>
          <w:tcPr>
            <w:tcW w:w="1287" w:type="dxa"/>
            <w:vAlign w:val="top"/>
          </w:tcPr>
          <w:p w14:paraId="3FD5C85A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7" w:type="dxa"/>
            <w:vAlign w:val="top"/>
          </w:tcPr>
          <w:p w14:paraId="15A4DB0B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9" w:type="dxa"/>
            <w:vAlign w:val="top"/>
          </w:tcPr>
          <w:p w14:paraId="635967F6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7C108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vAlign w:val="top"/>
          </w:tcPr>
          <w:p w14:paraId="2E964227">
            <w:pPr>
              <w:tabs>
                <w:tab w:val="left" w:pos="126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8" w:type="dxa"/>
            <w:vAlign w:val="top"/>
          </w:tcPr>
          <w:p w14:paraId="56B63A2F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Физика</w:t>
            </w:r>
          </w:p>
        </w:tc>
        <w:tc>
          <w:tcPr>
            <w:tcW w:w="1234" w:type="dxa"/>
            <w:vAlign w:val="top"/>
          </w:tcPr>
          <w:p w14:paraId="7011BC60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11</w:t>
            </w:r>
          </w:p>
        </w:tc>
        <w:tc>
          <w:tcPr>
            <w:tcW w:w="2449" w:type="dxa"/>
            <w:vAlign w:val="top"/>
          </w:tcPr>
          <w:p w14:paraId="20F13858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Садриева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Р.Ф.</w:t>
            </w:r>
          </w:p>
        </w:tc>
        <w:tc>
          <w:tcPr>
            <w:tcW w:w="1287" w:type="dxa"/>
            <w:vAlign w:val="top"/>
          </w:tcPr>
          <w:p w14:paraId="3F96BE9D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7" w:type="dxa"/>
            <w:vAlign w:val="top"/>
          </w:tcPr>
          <w:p w14:paraId="4046469E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7" w:type="dxa"/>
            <w:vAlign w:val="top"/>
          </w:tcPr>
          <w:p w14:paraId="1C86D04C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14.20-15.30</w:t>
            </w:r>
          </w:p>
        </w:tc>
        <w:tc>
          <w:tcPr>
            <w:tcW w:w="1287" w:type="dxa"/>
            <w:vAlign w:val="top"/>
          </w:tcPr>
          <w:p w14:paraId="5E8AB500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9" w:type="dxa"/>
            <w:vAlign w:val="top"/>
          </w:tcPr>
          <w:p w14:paraId="2A96958A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07812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vAlign w:val="top"/>
          </w:tcPr>
          <w:p w14:paraId="725E25E2">
            <w:pPr>
              <w:tabs>
                <w:tab w:val="left" w:pos="126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8" w:type="dxa"/>
            <w:vAlign w:val="top"/>
          </w:tcPr>
          <w:p w14:paraId="0062B217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Экономика</w:t>
            </w:r>
          </w:p>
        </w:tc>
        <w:tc>
          <w:tcPr>
            <w:tcW w:w="1234" w:type="dxa"/>
            <w:vAlign w:val="top"/>
          </w:tcPr>
          <w:p w14:paraId="32ED2863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2449" w:type="dxa"/>
            <w:vAlign w:val="top"/>
          </w:tcPr>
          <w:p w14:paraId="0CEF895F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Нурисламова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Т.А.</w:t>
            </w:r>
          </w:p>
        </w:tc>
        <w:tc>
          <w:tcPr>
            <w:tcW w:w="1287" w:type="dxa"/>
            <w:vAlign w:val="top"/>
          </w:tcPr>
          <w:p w14:paraId="57575867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7" w:type="dxa"/>
            <w:vAlign w:val="top"/>
          </w:tcPr>
          <w:p w14:paraId="562E1F3C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7" w:type="dxa"/>
            <w:vAlign w:val="top"/>
          </w:tcPr>
          <w:p w14:paraId="581E3CD2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287" w:type="dxa"/>
            <w:vAlign w:val="top"/>
          </w:tcPr>
          <w:p w14:paraId="436BD4F9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9" w:type="dxa"/>
            <w:vAlign w:val="top"/>
          </w:tcPr>
          <w:p w14:paraId="12861224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07.30-08.30</w:t>
            </w:r>
          </w:p>
        </w:tc>
      </w:tr>
      <w:tr w14:paraId="522AA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vAlign w:val="top"/>
          </w:tcPr>
          <w:p w14:paraId="48C729A8">
            <w:pPr>
              <w:tabs>
                <w:tab w:val="left" w:pos="126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8" w:type="dxa"/>
            <w:vAlign w:val="top"/>
          </w:tcPr>
          <w:p w14:paraId="33F18035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Общество</w:t>
            </w:r>
          </w:p>
          <w:p w14:paraId="77A01E92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знание, история</w:t>
            </w:r>
          </w:p>
        </w:tc>
        <w:tc>
          <w:tcPr>
            <w:tcW w:w="1234" w:type="dxa"/>
            <w:vAlign w:val="top"/>
          </w:tcPr>
          <w:p w14:paraId="3B5D7A2F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6,7</w:t>
            </w:r>
          </w:p>
        </w:tc>
        <w:tc>
          <w:tcPr>
            <w:tcW w:w="2449" w:type="dxa"/>
            <w:vAlign w:val="top"/>
          </w:tcPr>
          <w:p w14:paraId="46FB7472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Гиззатуллин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Д.Ф.</w:t>
            </w:r>
          </w:p>
        </w:tc>
        <w:tc>
          <w:tcPr>
            <w:tcW w:w="1287" w:type="dxa"/>
            <w:vAlign w:val="top"/>
          </w:tcPr>
          <w:p w14:paraId="6DF769E7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7" w:type="dxa"/>
            <w:vAlign w:val="top"/>
          </w:tcPr>
          <w:p w14:paraId="4C0C70BE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7" w:type="dxa"/>
            <w:vAlign w:val="top"/>
          </w:tcPr>
          <w:p w14:paraId="1E1CF87A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287" w:type="dxa"/>
            <w:vAlign w:val="top"/>
          </w:tcPr>
          <w:p w14:paraId="0565FD10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14.10-15.00</w:t>
            </w:r>
          </w:p>
        </w:tc>
        <w:tc>
          <w:tcPr>
            <w:tcW w:w="1289" w:type="dxa"/>
            <w:vAlign w:val="top"/>
          </w:tcPr>
          <w:p w14:paraId="38E90E38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7BED7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vAlign w:val="top"/>
          </w:tcPr>
          <w:p w14:paraId="5FA10254">
            <w:pPr>
              <w:tabs>
                <w:tab w:val="left" w:pos="126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8" w:type="dxa"/>
            <w:vAlign w:val="top"/>
          </w:tcPr>
          <w:p w14:paraId="42B48825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ОБЗР</w:t>
            </w:r>
          </w:p>
        </w:tc>
        <w:tc>
          <w:tcPr>
            <w:tcW w:w="1234" w:type="dxa"/>
            <w:vAlign w:val="top"/>
          </w:tcPr>
          <w:p w14:paraId="037729CF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8,9</w:t>
            </w:r>
          </w:p>
        </w:tc>
        <w:tc>
          <w:tcPr>
            <w:tcW w:w="2449" w:type="dxa"/>
            <w:vAlign w:val="top"/>
          </w:tcPr>
          <w:p w14:paraId="3418DFCF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Гиззатуллин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Д.Ф.</w:t>
            </w:r>
          </w:p>
        </w:tc>
        <w:tc>
          <w:tcPr>
            <w:tcW w:w="1287" w:type="dxa"/>
            <w:vAlign w:val="top"/>
          </w:tcPr>
          <w:p w14:paraId="78994E55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7" w:type="dxa"/>
            <w:vAlign w:val="top"/>
          </w:tcPr>
          <w:p w14:paraId="43EDC1D2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7" w:type="dxa"/>
            <w:vAlign w:val="top"/>
          </w:tcPr>
          <w:p w14:paraId="2255D8BA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287" w:type="dxa"/>
            <w:vAlign w:val="top"/>
          </w:tcPr>
          <w:p w14:paraId="0CAD9E67">
            <w:pPr>
              <w:tabs>
                <w:tab w:val="left" w:pos="1260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289" w:type="dxa"/>
            <w:vAlign w:val="top"/>
          </w:tcPr>
          <w:p w14:paraId="053A7BAD">
            <w:pPr>
              <w:tabs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14.10-15.00</w:t>
            </w:r>
          </w:p>
        </w:tc>
      </w:tr>
    </w:tbl>
    <w:p w14:paraId="5B8E10F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32"/>
          <w:szCs w:val="32"/>
        </w:rPr>
        <w:t xml:space="preserve">График предметных консультаций </w:t>
      </w: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по</w:t>
      </w:r>
      <w:r>
        <w:rPr>
          <w:rFonts w:hint="default" w:ascii="Times New Roman" w:hAnsi="Times New Roman" w:cs="Times New Roman"/>
          <w:b/>
          <w:bCs/>
          <w:sz w:val="32"/>
          <w:szCs w:val="32"/>
          <w:lang w:val="ru-RU"/>
        </w:rPr>
        <w:t xml:space="preserve"> подготовке к олимпиадам </w:t>
      </w:r>
      <w:r>
        <w:rPr>
          <w:rFonts w:ascii="Times New Roman" w:hAnsi="Times New Roman" w:cs="Times New Roman"/>
          <w:b/>
          <w:bCs/>
          <w:sz w:val="32"/>
          <w:szCs w:val="32"/>
        </w:rPr>
        <w:t>в 2024-2025 учебном году</w:t>
      </w:r>
    </w:p>
    <w:p w14:paraId="2C99D4DF">
      <w:pPr>
        <w:rPr>
          <w:rFonts w:ascii="Times New Roman" w:hAnsi="Times New Roman" w:cs="Times New Roman"/>
          <w:sz w:val="24"/>
          <w:szCs w:val="24"/>
        </w:rPr>
      </w:pPr>
    </w:p>
    <w:p w14:paraId="07E6AB00">
      <w:pPr>
        <w:tabs>
          <w:tab w:val="left" w:pos="12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>
      <w:pgSz w:w="16838" w:h="11906" w:orient="landscape"/>
      <w:pgMar w:top="821" w:right="1134" w:bottom="85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5F1"/>
    <w:rsid w:val="001E65F1"/>
    <w:rsid w:val="003717CB"/>
    <w:rsid w:val="06AD1859"/>
    <w:rsid w:val="23211065"/>
    <w:rsid w:val="2EBA7969"/>
    <w:rsid w:val="51385240"/>
    <w:rsid w:val="554F6451"/>
    <w:rsid w:val="75EF2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406</Characters>
  <Lines>3</Lines>
  <Paragraphs>1</Paragraphs>
  <TotalTime>6</TotalTime>
  <ScaleCrop>false</ScaleCrop>
  <LinksUpToDate>false</LinksUpToDate>
  <CharactersWithSpaces>476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2024-10-03T05:55:00Z</dcterms:created>
  <dc:creator>Metodist</dc:creator>
  <cp:lastModifiedBy>39060</cp:lastModifiedBy>
  <cp:lastPrinted>2024-10-03T10:22:00Z</cp:lastPrinted>
  <dcterms:modified xsi:type="dcterms:W3CDTF">2025-01-20T09:54:11Z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D4687781C10144D2A6105B38E9583A7F_12</vt:lpwstr>
  </property>
</Properties>
</file>